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2D1D0" w14:textId="334A1F69" w:rsidR="001027E8" w:rsidRPr="00000C1A" w:rsidRDefault="001027E8" w:rsidP="001632E8">
      <w:pPr>
        <w:rPr>
          <w:color w:val="000000" w:themeColor="text1"/>
          <w:sz w:val="22"/>
          <w:szCs w:val="22"/>
        </w:rPr>
      </w:pPr>
      <w:r w:rsidRPr="00000C1A">
        <w:rPr>
          <w:b/>
          <w:color w:val="000000" w:themeColor="text1"/>
          <w:sz w:val="22"/>
        </w:rPr>
        <w:t>Eastern Mennonite University: Middle/Secondary School Lesson Design</w:t>
      </w:r>
    </w:p>
    <w:p w14:paraId="7CB0BFAF" w14:textId="77777777" w:rsidR="00D66899" w:rsidRPr="00000C1A" w:rsidRDefault="00D66899" w:rsidP="001632E8">
      <w:pPr>
        <w:rPr>
          <w:color w:val="000000" w:themeColor="text1"/>
          <w:sz w:val="22"/>
        </w:rPr>
      </w:pPr>
    </w:p>
    <w:p w14:paraId="23B69EE0" w14:textId="77777777" w:rsidR="00D66899" w:rsidRPr="00000C1A" w:rsidRDefault="00D66899" w:rsidP="001632E8">
      <w:pPr>
        <w:spacing w:line="360" w:lineRule="auto"/>
        <w:rPr>
          <w:color w:val="000000" w:themeColor="text1"/>
          <w:sz w:val="22"/>
        </w:rPr>
      </w:pPr>
      <w:r w:rsidRPr="00000C1A">
        <w:rPr>
          <w:color w:val="000000" w:themeColor="text1"/>
          <w:sz w:val="22"/>
        </w:rPr>
        <w:t>Pre-Service Teacher: ______________________________________________ Date: ________________________</w:t>
      </w:r>
    </w:p>
    <w:p w14:paraId="2FF9CC6B" w14:textId="77777777" w:rsidR="00D66899" w:rsidRPr="00000C1A" w:rsidRDefault="00D66899" w:rsidP="001632E8">
      <w:pPr>
        <w:spacing w:line="360" w:lineRule="auto"/>
        <w:rPr>
          <w:color w:val="000000" w:themeColor="text1"/>
          <w:sz w:val="22"/>
        </w:rPr>
      </w:pPr>
      <w:r w:rsidRPr="00000C1A">
        <w:rPr>
          <w:color w:val="000000" w:themeColor="text1"/>
          <w:sz w:val="22"/>
        </w:rPr>
        <w:t>Course/Subject: ___________________________________________________ Grade: _______________________</w:t>
      </w:r>
    </w:p>
    <w:p w14:paraId="1D2404EE" w14:textId="77777777" w:rsidR="00D66899" w:rsidRPr="00000C1A" w:rsidRDefault="00D66899" w:rsidP="001632E8">
      <w:pPr>
        <w:spacing w:line="360" w:lineRule="auto"/>
        <w:rPr>
          <w:color w:val="000000" w:themeColor="text1"/>
          <w:sz w:val="22"/>
        </w:rPr>
      </w:pPr>
      <w:r w:rsidRPr="00000C1A">
        <w:rPr>
          <w:color w:val="000000" w:themeColor="text1"/>
          <w:sz w:val="22"/>
        </w:rPr>
        <w:t>Title of Unit: ___________________________________  Title of Lesson: ________________________________</w:t>
      </w:r>
    </w:p>
    <w:p w14:paraId="09DDF30F" w14:textId="77777777" w:rsidR="00D66899" w:rsidRPr="00000C1A" w:rsidRDefault="00D66899" w:rsidP="001632E8">
      <w:pPr>
        <w:spacing w:line="360" w:lineRule="auto"/>
        <w:rPr>
          <w:color w:val="000000" w:themeColor="text1"/>
          <w:sz w:val="22"/>
        </w:rPr>
      </w:pPr>
      <w:r w:rsidRPr="00000C1A">
        <w:rPr>
          <w:color w:val="000000" w:themeColor="text1"/>
          <w:sz w:val="22"/>
        </w:rPr>
        <w:t>VA SOL(s): (write out) ___________________________________________________________________________</w:t>
      </w:r>
    </w:p>
    <w:p w14:paraId="22C23CB3" w14:textId="77777777" w:rsidR="00D66899" w:rsidRPr="00000C1A" w:rsidRDefault="00D66899" w:rsidP="00371F18">
      <w:pPr>
        <w:rPr>
          <w:color w:val="000000" w:themeColor="text1"/>
          <w:sz w:val="22"/>
        </w:rPr>
      </w:pPr>
      <w:r w:rsidRPr="00000C1A">
        <w:rPr>
          <w:color w:val="000000" w:themeColor="text1"/>
          <w:sz w:val="22"/>
        </w:rPr>
        <w:t>SPA Standard(s): (write out the SPA name and standards) ___________________________________</w:t>
      </w:r>
    </w:p>
    <w:p w14:paraId="109F65FD" w14:textId="77777777" w:rsidR="00D66899" w:rsidRPr="00000C1A" w:rsidRDefault="00D66899" w:rsidP="001632E8">
      <w:pPr>
        <w:rPr>
          <w:b/>
          <w:color w:val="000000" w:themeColor="text1"/>
          <w:sz w:val="22"/>
        </w:rPr>
      </w:pPr>
    </w:p>
    <w:p w14:paraId="4E184EE9" w14:textId="77777777" w:rsidR="00D66899" w:rsidRPr="00000C1A" w:rsidRDefault="00D66899" w:rsidP="001632E8">
      <w:pPr>
        <w:rPr>
          <w:b/>
          <w:color w:val="000000" w:themeColor="text1"/>
          <w:sz w:val="22"/>
        </w:rPr>
      </w:pPr>
      <w:r w:rsidRPr="00000C1A">
        <w:rPr>
          <w:b/>
          <w:color w:val="000000" w:themeColor="text1"/>
          <w:sz w:val="22"/>
        </w:rPr>
        <w:t>Materials:</w:t>
      </w:r>
    </w:p>
    <w:p w14:paraId="15981CBC" w14:textId="77777777" w:rsidR="00D66899" w:rsidRPr="00000C1A" w:rsidRDefault="00D66899" w:rsidP="001632E8">
      <w:pPr>
        <w:rPr>
          <w:color w:val="000000" w:themeColor="text1"/>
          <w:sz w:val="22"/>
        </w:rPr>
      </w:pPr>
      <w:r w:rsidRPr="00000C1A">
        <w:rPr>
          <w:color w:val="000000" w:themeColor="text1"/>
          <w:sz w:val="22"/>
        </w:rPr>
        <w:t>For Teacher: include resources &amp; appropriate citations, technology support, etc.</w:t>
      </w:r>
    </w:p>
    <w:p w14:paraId="079314D8" w14:textId="77777777" w:rsidR="00D66899" w:rsidRPr="00000C1A" w:rsidRDefault="00D66899" w:rsidP="001632E8">
      <w:pPr>
        <w:rPr>
          <w:color w:val="000000" w:themeColor="text1"/>
          <w:sz w:val="22"/>
        </w:rPr>
      </w:pPr>
      <w:r w:rsidRPr="00000C1A">
        <w:rPr>
          <w:color w:val="000000" w:themeColor="text1"/>
          <w:sz w:val="22"/>
        </w:rPr>
        <w:t>For Students: include resources &amp; appropriate citations, technology support, manipulative materials, handouts, etc.</w:t>
      </w:r>
    </w:p>
    <w:p w14:paraId="30934CF4" w14:textId="77777777" w:rsidR="00D66899" w:rsidRPr="00000C1A" w:rsidRDefault="00D66899" w:rsidP="001632E8">
      <w:pPr>
        <w:tabs>
          <w:tab w:val="left" w:pos="3060"/>
          <w:tab w:val="left" w:pos="6120"/>
        </w:tabs>
        <w:rPr>
          <w:color w:val="000000" w:themeColor="text1"/>
          <w:sz w:val="22"/>
          <w:u w:val="single"/>
        </w:rPr>
      </w:pPr>
    </w:p>
    <w:p w14:paraId="68830F00" w14:textId="1BF18BA8" w:rsidR="00D66899" w:rsidRPr="00000C1A" w:rsidRDefault="00D66899" w:rsidP="00531AAA">
      <w:pPr>
        <w:rPr>
          <w:color w:val="000000" w:themeColor="text1"/>
          <w:sz w:val="22"/>
        </w:rPr>
      </w:pPr>
      <w:r w:rsidRPr="00000C1A">
        <w:rPr>
          <w:b/>
          <w:color w:val="000000" w:themeColor="text1"/>
          <w:sz w:val="22"/>
        </w:rPr>
        <w:t>Instructional Objectives</w:t>
      </w:r>
      <w:r w:rsidRPr="00000C1A">
        <w:rPr>
          <w:color w:val="000000" w:themeColor="text1"/>
          <w:sz w:val="22"/>
        </w:rPr>
        <w:t>: Write 3 observable/measurable instructional objectives (one for every 30 minutes of instruction) using the ABCD format (</w:t>
      </w:r>
      <w:r w:rsidRPr="00000C1A">
        <w:rPr>
          <w:b/>
          <w:color w:val="000000" w:themeColor="text1"/>
          <w:sz w:val="22"/>
          <w:u w:val="single"/>
        </w:rPr>
        <w:t>a</w:t>
      </w:r>
      <w:r w:rsidRPr="00000C1A">
        <w:rPr>
          <w:color w:val="000000" w:themeColor="text1"/>
          <w:sz w:val="22"/>
        </w:rPr>
        <w:t xml:space="preserve">udience, </w:t>
      </w:r>
      <w:r w:rsidRPr="00000C1A">
        <w:rPr>
          <w:b/>
          <w:color w:val="000000" w:themeColor="text1"/>
          <w:sz w:val="22"/>
          <w:u w:val="single"/>
        </w:rPr>
        <w:t>b</w:t>
      </w:r>
      <w:r w:rsidRPr="00000C1A">
        <w:rPr>
          <w:color w:val="000000" w:themeColor="text1"/>
          <w:sz w:val="22"/>
        </w:rPr>
        <w:t xml:space="preserve">ehavior, </w:t>
      </w:r>
      <w:r w:rsidRPr="00000C1A">
        <w:rPr>
          <w:b/>
          <w:color w:val="000000" w:themeColor="text1"/>
          <w:sz w:val="22"/>
          <w:u w:val="single"/>
        </w:rPr>
        <w:t>c</w:t>
      </w:r>
      <w:r w:rsidRPr="00000C1A">
        <w:rPr>
          <w:color w:val="000000" w:themeColor="text1"/>
          <w:sz w:val="22"/>
        </w:rPr>
        <w:t xml:space="preserve">onditions &amp; </w:t>
      </w:r>
      <w:r w:rsidRPr="00000C1A">
        <w:rPr>
          <w:b/>
          <w:color w:val="000000" w:themeColor="text1"/>
          <w:sz w:val="22"/>
          <w:u w:val="single"/>
        </w:rPr>
        <w:t>d</w:t>
      </w:r>
      <w:r w:rsidRPr="00000C1A">
        <w:rPr>
          <w:color w:val="000000" w:themeColor="text1"/>
          <w:sz w:val="22"/>
        </w:rPr>
        <w:t>egree of expectation)</w:t>
      </w:r>
      <w:r w:rsidR="002A5F8D" w:rsidRPr="00000C1A">
        <w:rPr>
          <w:color w:val="000000" w:themeColor="text1"/>
          <w:sz w:val="22"/>
        </w:rPr>
        <w:t xml:space="preserve"> and varied levels of Bloom’s Taxonomy</w:t>
      </w:r>
      <w:r w:rsidRPr="00000C1A">
        <w:rPr>
          <w:color w:val="000000" w:themeColor="text1"/>
          <w:sz w:val="22"/>
        </w:rPr>
        <w:t xml:space="preserve">. </w:t>
      </w:r>
    </w:p>
    <w:p w14:paraId="06E36100" w14:textId="77777777" w:rsidR="00D66899" w:rsidRPr="00000C1A" w:rsidRDefault="00D66899" w:rsidP="001632E8">
      <w:pPr>
        <w:tabs>
          <w:tab w:val="left" w:pos="1008"/>
        </w:tabs>
        <w:rPr>
          <w:color w:val="000000" w:themeColor="text1"/>
          <w:sz w:val="22"/>
        </w:rPr>
      </w:pPr>
      <w:r w:rsidRPr="00000C1A">
        <w:rPr>
          <w:color w:val="000000" w:themeColor="text1"/>
          <w:sz w:val="22"/>
        </w:rPr>
        <w:t>1.</w:t>
      </w:r>
    </w:p>
    <w:p w14:paraId="5C0CE2FD" w14:textId="77777777" w:rsidR="00D66899" w:rsidRPr="00000C1A" w:rsidRDefault="00D66899" w:rsidP="001632E8">
      <w:pPr>
        <w:tabs>
          <w:tab w:val="left" w:pos="1008"/>
        </w:tabs>
        <w:rPr>
          <w:color w:val="000000" w:themeColor="text1"/>
          <w:sz w:val="22"/>
        </w:rPr>
      </w:pPr>
    </w:p>
    <w:p w14:paraId="756CE145" w14:textId="77777777" w:rsidR="00D66899" w:rsidRPr="00000C1A" w:rsidRDefault="00D66899" w:rsidP="001632E8">
      <w:pPr>
        <w:tabs>
          <w:tab w:val="left" w:pos="1008"/>
        </w:tabs>
        <w:rPr>
          <w:color w:val="000000" w:themeColor="text1"/>
          <w:sz w:val="22"/>
        </w:rPr>
      </w:pPr>
    </w:p>
    <w:p w14:paraId="6D0AFA57" w14:textId="77777777" w:rsidR="00D66899" w:rsidRPr="00000C1A" w:rsidRDefault="00D66899" w:rsidP="001632E8">
      <w:pPr>
        <w:tabs>
          <w:tab w:val="left" w:pos="1008"/>
        </w:tabs>
        <w:rPr>
          <w:color w:val="000000" w:themeColor="text1"/>
          <w:sz w:val="22"/>
        </w:rPr>
      </w:pPr>
      <w:r w:rsidRPr="00000C1A">
        <w:rPr>
          <w:color w:val="000000" w:themeColor="text1"/>
          <w:sz w:val="22"/>
        </w:rPr>
        <w:t>2.</w:t>
      </w:r>
    </w:p>
    <w:p w14:paraId="5932D98F" w14:textId="77777777" w:rsidR="00D66899" w:rsidRPr="00000C1A" w:rsidRDefault="00D66899" w:rsidP="001632E8">
      <w:pPr>
        <w:tabs>
          <w:tab w:val="left" w:pos="1008"/>
        </w:tabs>
        <w:rPr>
          <w:color w:val="000000" w:themeColor="text1"/>
          <w:sz w:val="22"/>
        </w:rPr>
      </w:pPr>
    </w:p>
    <w:p w14:paraId="0ED129D4" w14:textId="77777777" w:rsidR="00D66899" w:rsidRPr="00000C1A" w:rsidRDefault="00D66899" w:rsidP="001632E8">
      <w:pPr>
        <w:tabs>
          <w:tab w:val="left" w:pos="1008"/>
        </w:tabs>
        <w:rPr>
          <w:color w:val="000000" w:themeColor="text1"/>
          <w:sz w:val="22"/>
        </w:rPr>
      </w:pPr>
    </w:p>
    <w:p w14:paraId="093E6C8E" w14:textId="77777777" w:rsidR="00D66899" w:rsidRPr="00000C1A" w:rsidRDefault="00D66899" w:rsidP="001632E8">
      <w:pPr>
        <w:tabs>
          <w:tab w:val="left" w:pos="1008"/>
        </w:tabs>
        <w:rPr>
          <w:color w:val="000000" w:themeColor="text1"/>
          <w:sz w:val="22"/>
        </w:rPr>
      </w:pPr>
      <w:r w:rsidRPr="00000C1A">
        <w:rPr>
          <w:color w:val="000000" w:themeColor="text1"/>
          <w:sz w:val="22"/>
        </w:rPr>
        <w:t>3.</w:t>
      </w:r>
    </w:p>
    <w:p w14:paraId="3AD74274" w14:textId="77777777" w:rsidR="00D66899" w:rsidRDefault="00D66899" w:rsidP="001632E8">
      <w:pPr>
        <w:tabs>
          <w:tab w:val="left" w:pos="1008"/>
        </w:tabs>
        <w:rPr>
          <w:color w:val="000000" w:themeColor="text1"/>
          <w:sz w:val="22"/>
        </w:rPr>
      </w:pPr>
    </w:p>
    <w:p w14:paraId="1C876966" w14:textId="77777777" w:rsidR="00531AAA" w:rsidRPr="00000C1A" w:rsidRDefault="00531AAA" w:rsidP="001632E8">
      <w:pPr>
        <w:tabs>
          <w:tab w:val="left" w:pos="1008"/>
        </w:tabs>
        <w:rPr>
          <w:color w:val="000000" w:themeColor="text1"/>
          <w:sz w:val="22"/>
        </w:rPr>
      </w:pPr>
    </w:p>
    <w:p w14:paraId="4B3477D1" w14:textId="77777777" w:rsidR="00D66899" w:rsidRPr="00000C1A" w:rsidRDefault="00D66899" w:rsidP="001632E8">
      <w:pPr>
        <w:tabs>
          <w:tab w:val="left" w:pos="1008"/>
        </w:tabs>
        <w:rPr>
          <w:b/>
          <w:color w:val="000000" w:themeColor="text1"/>
          <w:sz w:val="22"/>
        </w:rPr>
      </w:pPr>
    </w:p>
    <w:p w14:paraId="24437965" w14:textId="77777777" w:rsidR="0017637B" w:rsidRPr="00FA2A35" w:rsidRDefault="0017637B" w:rsidP="0017637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A2A35">
        <w:rPr>
          <w:rFonts w:asciiTheme="minorHAnsi" w:hAnsiTheme="minorHAnsi"/>
          <w:b/>
          <w:color w:val="000000" w:themeColor="text1"/>
          <w:sz w:val="22"/>
        </w:rPr>
        <w:t>Task Analysis of Knowledge/Skills</w:t>
      </w:r>
      <w:r w:rsidRPr="00FA2A35">
        <w:rPr>
          <w:rFonts w:asciiTheme="minorHAnsi" w:hAnsiTheme="minorHAnsi"/>
          <w:color w:val="000000" w:themeColor="text1"/>
          <w:sz w:val="22"/>
        </w:rPr>
        <w:t xml:space="preserve">: List the knowledge/skill learned by students prior to (prerequisite), during (essential), and in more </w:t>
      </w:r>
      <w:r w:rsidRPr="00FA2A35">
        <w:rPr>
          <w:rFonts w:asciiTheme="minorHAnsi" w:hAnsiTheme="minorHAnsi"/>
          <w:color w:val="000000" w:themeColor="text1"/>
          <w:sz w:val="22"/>
          <w:szCs w:val="22"/>
        </w:rPr>
        <w:t xml:space="preserve">complex learning tasks (desired/enrichment).  </w:t>
      </w:r>
      <w:r w:rsidRPr="00FA2A3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6"/>
        <w:gridCol w:w="3100"/>
        <w:gridCol w:w="3144"/>
      </w:tblGrid>
      <w:tr w:rsidR="0017637B" w:rsidRPr="00FA2A35" w14:paraId="21A24D10" w14:textId="77777777" w:rsidTr="00FA6F96">
        <w:tc>
          <w:tcPr>
            <w:tcW w:w="3192" w:type="dxa"/>
          </w:tcPr>
          <w:p w14:paraId="4B94CBC4" w14:textId="77777777" w:rsidR="0017637B" w:rsidRPr="00FA2A35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</w:rPr>
            </w:pPr>
            <w:r w:rsidRPr="00FA2A35">
              <w:rPr>
                <w:rFonts w:asciiTheme="minorHAnsi" w:hAnsiTheme="minorHAnsi"/>
                <w:color w:val="000000" w:themeColor="text1"/>
                <w:sz w:val="22"/>
              </w:rPr>
              <w:t xml:space="preserve">Prerequisite: </w:t>
            </w:r>
            <w:r w:rsidRPr="00FA2A3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What do students need to know before the lesson in order to be successful?</w:t>
            </w:r>
          </w:p>
        </w:tc>
        <w:tc>
          <w:tcPr>
            <w:tcW w:w="3192" w:type="dxa"/>
          </w:tcPr>
          <w:p w14:paraId="265A0143" w14:textId="77777777" w:rsidR="0017637B" w:rsidRPr="00FA2A35" w:rsidRDefault="0017637B" w:rsidP="00FA6F96">
            <w:pPr>
              <w:ind w:right="-132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FA2A35">
              <w:rPr>
                <w:rFonts w:asciiTheme="minorHAnsi" w:hAnsiTheme="minorHAnsi"/>
                <w:color w:val="000000" w:themeColor="text1"/>
                <w:sz w:val="22"/>
              </w:rPr>
              <w:t xml:space="preserve">Essential: </w:t>
            </w:r>
            <w:r w:rsidRPr="00FA2A3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As a result of this lesson, what new knowledge/ skills are students obtaining?</w:t>
            </w:r>
          </w:p>
        </w:tc>
        <w:tc>
          <w:tcPr>
            <w:tcW w:w="3192" w:type="dxa"/>
          </w:tcPr>
          <w:p w14:paraId="65EF1FC2" w14:textId="77777777" w:rsidR="0017637B" w:rsidRPr="00FA2A35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  <w:r w:rsidRPr="00FA2A35">
              <w:rPr>
                <w:rFonts w:asciiTheme="minorHAnsi" w:hAnsiTheme="minorHAnsi"/>
                <w:color w:val="000000" w:themeColor="text1"/>
                <w:sz w:val="22"/>
              </w:rPr>
              <w:t xml:space="preserve">Desired/Enrichment: </w:t>
            </w:r>
            <w:r w:rsidRPr="00FA2A3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How can this new knowledge/skills extend student thinking in a new situation?</w:t>
            </w:r>
          </w:p>
        </w:tc>
      </w:tr>
      <w:tr w:rsidR="0017637B" w:rsidRPr="00FA2A35" w14:paraId="77303C1A" w14:textId="77777777" w:rsidTr="00FA6F96">
        <w:tc>
          <w:tcPr>
            <w:tcW w:w="3192" w:type="dxa"/>
          </w:tcPr>
          <w:p w14:paraId="6A7334C1" w14:textId="77777777" w:rsidR="0017637B" w:rsidRPr="004D4B24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</w:rPr>
            </w:pPr>
            <w:r w:rsidRPr="004D4B24">
              <w:rPr>
                <w:rFonts w:asciiTheme="minorHAnsi" w:hAnsiTheme="minorHAnsi"/>
                <w:color w:val="000000" w:themeColor="text1"/>
                <w:sz w:val="22"/>
              </w:rPr>
              <w:t>Objective 1:</w:t>
            </w:r>
          </w:p>
          <w:p w14:paraId="60BBB710" w14:textId="77777777" w:rsidR="0017637B" w:rsidRPr="004D4B24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</w:p>
          <w:p w14:paraId="1C6AD0AF" w14:textId="77777777" w:rsidR="0017637B" w:rsidRPr="004D4B24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</w:p>
          <w:p w14:paraId="48D48451" w14:textId="77777777" w:rsidR="0017637B" w:rsidRPr="004D4B24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</w:p>
          <w:p w14:paraId="1BE500DA" w14:textId="77777777" w:rsidR="0017637B" w:rsidRPr="004D4B24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</w:p>
        </w:tc>
        <w:tc>
          <w:tcPr>
            <w:tcW w:w="3192" w:type="dxa"/>
          </w:tcPr>
          <w:p w14:paraId="3B5E747A" w14:textId="77777777" w:rsidR="0017637B" w:rsidRPr="00FA2A35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</w:p>
        </w:tc>
        <w:tc>
          <w:tcPr>
            <w:tcW w:w="3192" w:type="dxa"/>
          </w:tcPr>
          <w:p w14:paraId="31A73886" w14:textId="77777777" w:rsidR="0017637B" w:rsidRPr="00FA2A35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</w:p>
        </w:tc>
      </w:tr>
      <w:tr w:rsidR="0017637B" w:rsidRPr="00FA2A35" w14:paraId="0214A088" w14:textId="77777777" w:rsidTr="00FA6F96">
        <w:tc>
          <w:tcPr>
            <w:tcW w:w="3192" w:type="dxa"/>
          </w:tcPr>
          <w:p w14:paraId="107E9FF8" w14:textId="77777777" w:rsidR="0017637B" w:rsidRPr="004D4B24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</w:rPr>
            </w:pPr>
            <w:r w:rsidRPr="004D4B24">
              <w:rPr>
                <w:rFonts w:asciiTheme="minorHAnsi" w:hAnsiTheme="minorHAnsi"/>
                <w:color w:val="000000" w:themeColor="text1"/>
                <w:sz w:val="22"/>
              </w:rPr>
              <w:t>Objective 2:</w:t>
            </w:r>
          </w:p>
          <w:p w14:paraId="64CB9D92" w14:textId="77777777" w:rsidR="0017637B" w:rsidRPr="004D4B24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</w:p>
          <w:p w14:paraId="7268D7E2" w14:textId="77777777" w:rsidR="0017637B" w:rsidRPr="004D4B24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</w:p>
          <w:p w14:paraId="3B2EDDE1" w14:textId="77777777" w:rsidR="0017637B" w:rsidRPr="004D4B24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</w:p>
          <w:p w14:paraId="1002E66B" w14:textId="77777777" w:rsidR="0017637B" w:rsidRPr="004D4B24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</w:p>
        </w:tc>
        <w:tc>
          <w:tcPr>
            <w:tcW w:w="3192" w:type="dxa"/>
          </w:tcPr>
          <w:p w14:paraId="5A4E5D01" w14:textId="77777777" w:rsidR="0017637B" w:rsidRPr="00FA2A35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</w:p>
        </w:tc>
        <w:tc>
          <w:tcPr>
            <w:tcW w:w="3192" w:type="dxa"/>
          </w:tcPr>
          <w:p w14:paraId="0B52C9CE" w14:textId="77777777" w:rsidR="0017637B" w:rsidRPr="00FA2A35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</w:p>
        </w:tc>
      </w:tr>
      <w:tr w:rsidR="0017637B" w:rsidRPr="00FA2A35" w14:paraId="3724560E" w14:textId="77777777" w:rsidTr="00FA6F96">
        <w:tc>
          <w:tcPr>
            <w:tcW w:w="3192" w:type="dxa"/>
          </w:tcPr>
          <w:p w14:paraId="6C5F39D3" w14:textId="77777777" w:rsidR="0017637B" w:rsidRPr="004D4B24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</w:rPr>
            </w:pPr>
            <w:r w:rsidRPr="004D4B24">
              <w:rPr>
                <w:rFonts w:asciiTheme="minorHAnsi" w:hAnsiTheme="minorHAnsi"/>
                <w:color w:val="000000" w:themeColor="text1"/>
                <w:sz w:val="22"/>
              </w:rPr>
              <w:t>Objective 3:</w:t>
            </w:r>
          </w:p>
          <w:p w14:paraId="1C3A4B3E" w14:textId="77777777" w:rsidR="0017637B" w:rsidRPr="004D4B24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</w:p>
          <w:p w14:paraId="0365502F" w14:textId="77777777" w:rsidR="0017637B" w:rsidRPr="004D4B24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</w:p>
          <w:p w14:paraId="60C1D990" w14:textId="77777777" w:rsidR="0017637B" w:rsidRPr="004D4B24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</w:p>
          <w:p w14:paraId="07C455E3" w14:textId="77777777" w:rsidR="0017637B" w:rsidRPr="004D4B24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</w:p>
        </w:tc>
        <w:tc>
          <w:tcPr>
            <w:tcW w:w="3192" w:type="dxa"/>
          </w:tcPr>
          <w:p w14:paraId="121FA083" w14:textId="77777777" w:rsidR="0017637B" w:rsidRPr="00FA2A35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</w:p>
        </w:tc>
        <w:tc>
          <w:tcPr>
            <w:tcW w:w="3192" w:type="dxa"/>
          </w:tcPr>
          <w:p w14:paraId="625D7A29" w14:textId="77777777" w:rsidR="0017637B" w:rsidRPr="00FA2A35" w:rsidRDefault="0017637B" w:rsidP="00FA6F96">
            <w:pPr>
              <w:tabs>
                <w:tab w:val="left" w:pos="3060"/>
                <w:tab w:val="left" w:pos="6120"/>
              </w:tabs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</w:p>
        </w:tc>
      </w:tr>
    </w:tbl>
    <w:p w14:paraId="322AC877" w14:textId="77777777" w:rsidR="00686206" w:rsidRDefault="00686206" w:rsidP="001632E8">
      <w:pPr>
        <w:tabs>
          <w:tab w:val="left" w:pos="1008"/>
        </w:tabs>
        <w:rPr>
          <w:b/>
          <w:color w:val="000000" w:themeColor="text1"/>
          <w:sz w:val="22"/>
        </w:rPr>
      </w:pPr>
    </w:p>
    <w:p w14:paraId="727842D5" w14:textId="2E595D84" w:rsidR="00D66899" w:rsidRPr="00000C1A" w:rsidRDefault="00D66899" w:rsidP="001632E8">
      <w:pPr>
        <w:tabs>
          <w:tab w:val="left" w:pos="1008"/>
        </w:tabs>
        <w:rPr>
          <w:color w:val="000000" w:themeColor="text1"/>
          <w:sz w:val="22"/>
        </w:rPr>
      </w:pPr>
      <w:r w:rsidRPr="00000C1A">
        <w:rPr>
          <w:b/>
          <w:color w:val="000000" w:themeColor="text1"/>
          <w:sz w:val="22"/>
        </w:rPr>
        <w:lastRenderedPageBreak/>
        <w:t>Assessment</w:t>
      </w:r>
    </w:p>
    <w:p w14:paraId="0AA8E43C" w14:textId="77777777" w:rsidR="00D66899" w:rsidRPr="00000C1A" w:rsidRDefault="00D66899" w:rsidP="001027E8">
      <w:pPr>
        <w:numPr>
          <w:ilvl w:val="0"/>
          <w:numId w:val="13"/>
        </w:numPr>
        <w:rPr>
          <w:color w:val="000000" w:themeColor="text1"/>
          <w:sz w:val="22"/>
        </w:rPr>
      </w:pPr>
      <w:r w:rsidRPr="00000C1A">
        <w:rPr>
          <w:color w:val="000000" w:themeColor="text1"/>
          <w:sz w:val="22"/>
        </w:rPr>
        <w:t xml:space="preserve">Content and process skills to be assessed as identified in the instructional objectives. </w:t>
      </w:r>
    </w:p>
    <w:p w14:paraId="678DE5C0" w14:textId="0FBD1921" w:rsidR="00D66899" w:rsidRPr="004D4B24" w:rsidRDefault="0017637B" w:rsidP="001632E8">
      <w:pPr>
        <w:numPr>
          <w:ilvl w:val="0"/>
          <w:numId w:val="13"/>
        </w:numPr>
        <w:rPr>
          <w:rFonts w:asciiTheme="minorHAnsi" w:hAnsiTheme="minorHAnsi"/>
          <w:color w:val="000000" w:themeColor="text1"/>
          <w:sz w:val="22"/>
        </w:rPr>
      </w:pPr>
      <w:r w:rsidRPr="00FA2A35">
        <w:rPr>
          <w:rFonts w:asciiTheme="minorHAnsi" w:hAnsiTheme="minorHAnsi"/>
          <w:color w:val="000000" w:themeColor="text1"/>
          <w:sz w:val="22"/>
        </w:rPr>
        <w:t xml:space="preserve">Specific formative </w:t>
      </w:r>
      <w:r w:rsidRPr="004D4B24">
        <w:rPr>
          <w:rFonts w:asciiTheme="minorHAnsi" w:hAnsiTheme="minorHAnsi"/>
          <w:color w:val="000000" w:themeColor="text1"/>
          <w:sz w:val="22"/>
        </w:rPr>
        <w:t>assessment/closure strategies</w:t>
      </w:r>
      <w:r w:rsidRPr="00FA2A35">
        <w:rPr>
          <w:rFonts w:asciiTheme="minorHAnsi" w:hAnsiTheme="minorHAnsi"/>
          <w:color w:val="000000" w:themeColor="text1"/>
          <w:sz w:val="22"/>
        </w:rPr>
        <w:t>: (Describe &amp; attach specific assessments)</w:t>
      </w:r>
    </w:p>
    <w:p w14:paraId="49B3DBE7" w14:textId="77777777" w:rsidR="00D66899" w:rsidRPr="00000C1A" w:rsidRDefault="00D66899" w:rsidP="001632E8">
      <w:pPr>
        <w:rPr>
          <w:color w:val="000000" w:themeColor="text1"/>
          <w:sz w:val="22"/>
        </w:rPr>
      </w:pPr>
    </w:p>
    <w:p w14:paraId="14080F01" w14:textId="77777777" w:rsidR="00D66899" w:rsidRPr="00000C1A" w:rsidRDefault="00D66899" w:rsidP="001632E8">
      <w:pPr>
        <w:rPr>
          <w:color w:val="000000" w:themeColor="text1"/>
          <w:sz w:val="22"/>
        </w:rPr>
      </w:pPr>
    </w:p>
    <w:p w14:paraId="143443ED" w14:textId="77777777" w:rsidR="00D66899" w:rsidRPr="00000C1A" w:rsidRDefault="00D66899" w:rsidP="001632E8">
      <w:pPr>
        <w:tabs>
          <w:tab w:val="left" w:pos="0"/>
        </w:tabs>
        <w:rPr>
          <w:b/>
          <w:color w:val="000000" w:themeColor="text1"/>
          <w:sz w:val="22"/>
        </w:rPr>
      </w:pPr>
      <w:r w:rsidRPr="00000C1A">
        <w:rPr>
          <w:b/>
          <w:color w:val="000000" w:themeColor="text1"/>
          <w:sz w:val="22"/>
        </w:rPr>
        <w:t xml:space="preserve">Instruction: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0"/>
        <w:gridCol w:w="4420"/>
      </w:tblGrid>
      <w:tr w:rsidR="00D66899" w:rsidRPr="00000C1A" w14:paraId="438D6E51" w14:textId="77777777">
        <w:tc>
          <w:tcPr>
            <w:tcW w:w="5058" w:type="dxa"/>
          </w:tcPr>
          <w:p w14:paraId="341E952B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  <w:r w:rsidRPr="00000C1A">
              <w:rPr>
                <w:color w:val="000000" w:themeColor="text1"/>
                <w:sz w:val="22"/>
              </w:rPr>
              <w:t>(Step-by-step procedures</w:t>
            </w:r>
            <w:r w:rsidRPr="00000C1A">
              <w:rPr>
                <w:b/>
                <w:color w:val="000000" w:themeColor="text1"/>
                <w:sz w:val="22"/>
              </w:rPr>
              <w:t xml:space="preserve"> </w:t>
            </w:r>
            <w:r w:rsidRPr="00000C1A">
              <w:rPr>
                <w:color w:val="000000" w:themeColor="text1"/>
                <w:sz w:val="22"/>
              </w:rPr>
              <w:t>include teacher notes on</w:t>
            </w:r>
            <w:r w:rsidRPr="00000C1A">
              <w:rPr>
                <w:b/>
                <w:color w:val="000000" w:themeColor="text1"/>
                <w:sz w:val="22"/>
              </w:rPr>
              <w:t xml:space="preserve"> </w:t>
            </w:r>
            <w:r w:rsidRPr="00000C1A">
              <w:rPr>
                <w:color w:val="000000" w:themeColor="text1"/>
                <w:sz w:val="22"/>
              </w:rPr>
              <w:t>content, teaching strategies, questions written out verbatim, guided practice, independent practice activities, and time allotments for each procedure.)</w:t>
            </w:r>
          </w:p>
        </w:tc>
        <w:tc>
          <w:tcPr>
            <w:tcW w:w="4518" w:type="dxa"/>
          </w:tcPr>
          <w:p w14:paraId="144D63B2" w14:textId="77777777" w:rsidR="00D66899" w:rsidRPr="00000C1A" w:rsidRDefault="00D66899" w:rsidP="004E67E1">
            <w:pPr>
              <w:tabs>
                <w:tab w:val="left" w:pos="0"/>
              </w:tabs>
              <w:rPr>
                <w:b/>
                <w:color w:val="000000" w:themeColor="text1"/>
                <w:sz w:val="22"/>
              </w:rPr>
            </w:pPr>
            <w:r w:rsidRPr="00000C1A">
              <w:rPr>
                <w:b/>
                <w:color w:val="000000" w:themeColor="text1"/>
                <w:sz w:val="22"/>
              </w:rPr>
              <w:t>Differentiation, Support Learning, &amp; Adaptations</w:t>
            </w:r>
          </w:p>
          <w:p w14:paraId="3AF71FC0" w14:textId="2C94F101" w:rsidR="00D8040B" w:rsidRPr="00C25A25" w:rsidRDefault="00D8040B" w:rsidP="004E67E1">
            <w:pPr>
              <w:rPr>
                <w:color w:val="000000" w:themeColor="text1"/>
                <w:sz w:val="22"/>
                <w:szCs w:val="22"/>
              </w:rPr>
            </w:pPr>
            <w:r w:rsidRPr="00C25A25">
              <w:rPr>
                <w:color w:val="000000" w:themeColor="text1"/>
                <w:sz w:val="22"/>
                <w:szCs w:val="22"/>
              </w:rPr>
              <w:t>What procedural adaptations will be required so that each</w:t>
            </w:r>
            <w:r w:rsidR="00C25A25" w:rsidRPr="00C25A2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5A25">
              <w:rPr>
                <w:color w:val="000000" w:themeColor="text1"/>
                <w:sz w:val="22"/>
                <w:szCs w:val="22"/>
              </w:rPr>
              <w:t>student is successful?</w:t>
            </w:r>
          </w:p>
          <w:p w14:paraId="77F66BAB" w14:textId="68EE809D" w:rsidR="005F3ACE" w:rsidRPr="00C25A25" w:rsidRDefault="00D66899" w:rsidP="004E67E1">
            <w:pPr>
              <w:rPr>
                <w:i/>
                <w:color w:val="000000" w:themeColor="text1"/>
                <w:sz w:val="22"/>
                <w:szCs w:val="22"/>
              </w:rPr>
            </w:pPr>
            <w:r w:rsidRPr="00C25A25">
              <w:rPr>
                <w:color w:val="000000" w:themeColor="text1"/>
                <w:sz w:val="22"/>
                <w:szCs w:val="22"/>
              </w:rPr>
              <w:t xml:space="preserve">Label each item as </w:t>
            </w:r>
            <w:r w:rsidRPr="00C25A25">
              <w:rPr>
                <w:i/>
                <w:color w:val="000000" w:themeColor="text1"/>
                <w:sz w:val="22"/>
                <w:szCs w:val="22"/>
              </w:rPr>
              <w:t xml:space="preserve">content, process, product, learning </w:t>
            </w:r>
            <w:r w:rsidRPr="00000C1A">
              <w:rPr>
                <w:i/>
                <w:color w:val="000000" w:themeColor="text1"/>
                <w:sz w:val="22"/>
                <w:szCs w:val="22"/>
              </w:rPr>
              <w:t>environment, or affect (Tomlinson’s theory).</w:t>
            </w:r>
          </w:p>
        </w:tc>
      </w:tr>
      <w:tr w:rsidR="00D66899" w:rsidRPr="00000C1A" w14:paraId="0DD60D0B" w14:textId="77777777">
        <w:tc>
          <w:tcPr>
            <w:tcW w:w="5058" w:type="dxa"/>
          </w:tcPr>
          <w:p w14:paraId="23CDE22F" w14:textId="5E3FAA0B" w:rsidR="00D66899" w:rsidRPr="00000C1A" w:rsidRDefault="00D66899" w:rsidP="00817AFC">
            <w:pPr>
              <w:tabs>
                <w:tab w:val="left" w:pos="1080"/>
              </w:tabs>
              <w:rPr>
                <w:color w:val="000000" w:themeColor="text1"/>
                <w:sz w:val="22"/>
              </w:rPr>
            </w:pPr>
            <w:r w:rsidRPr="00000C1A">
              <w:rPr>
                <w:b/>
                <w:color w:val="000000" w:themeColor="text1"/>
                <w:sz w:val="22"/>
              </w:rPr>
              <w:t>Anticipatory Set</w:t>
            </w:r>
            <w:r w:rsidRPr="00000C1A">
              <w:rPr>
                <w:color w:val="000000" w:themeColor="text1"/>
                <w:sz w:val="22"/>
              </w:rPr>
              <w:t>: (Write out verbatim.)</w:t>
            </w:r>
          </w:p>
          <w:p w14:paraId="2C6AE6DD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1C277232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3054ADB3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3B987515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62D0844A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746FE6AB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03F11B85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53B97849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0D48607D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2CAA5854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1E0B5BD8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34CF3254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0BCA9796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76260B83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2C949F5F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5CB2BFE0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5077CF56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1F5A03B7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5B4D456B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3E6CEDB7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73E86922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36162D85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0BDD1E03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3CD512A3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  <w:p w14:paraId="5538BDDF" w14:textId="77777777" w:rsidR="00D66899" w:rsidRPr="00000C1A" w:rsidRDefault="00D66899" w:rsidP="00817AFC">
            <w:pPr>
              <w:tabs>
                <w:tab w:val="left" w:pos="1080"/>
              </w:tabs>
              <w:rPr>
                <w:color w:val="000000" w:themeColor="text1"/>
                <w:sz w:val="22"/>
              </w:rPr>
            </w:pPr>
            <w:r w:rsidRPr="00000C1A">
              <w:rPr>
                <w:b/>
                <w:color w:val="000000" w:themeColor="text1"/>
                <w:sz w:val="22"/>
              </w:rPr>
              <w:t>Closure:</w:t>
            </w:r>
            <w:r w:rsidRPr="00000C1A">
              <w:rPr>
                <w:color w:val="000000" w:themeColor="text1"/>
                <w:sz w:val="22"/>
              </w:rPr>
              <w:t xml:space="preserve"> (Write out verbatim.)</w:t>
            </w:r>
          </w:p>
          <w:p w14:paraId="7CD8F8DD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4518" w:type="dxa"/>
          </w:tcPr>
          <w:p w14:paraId="2AD022DC" w14:textId="77777777" w:rsidR="00D66899" w:rsidRPr="00000C1A" w:rsidRDefault="00D66899" w:rsidP="001632E8">
            <w:pPr>
              <w:tabs>
                <w:tab w:val="left" w:pos="0"/>
              </w:tabs>
              <w:rPr>
                <w:color w:val="000000" w:themeColor="text1"/>
                <w:sz w:val="22"/>
              </w:rPr>
            </w:pPr>
          </w:p>
        </w:tc>
      </w:tr>
    </w:tbl>
    <w:p w14:paraId="67BF1E88" w14:textId="77777777" w:rsidR="00D66899" w:rsidRPr="00000C1A" w:rsidRDefault="00D66899" w:rsidP="001632E8">
      <w:pPr>
        <w:tabs>
          <w:tab w:val="left" w:pos="1080"/>
        </w:tabs>
        <w:rPr>
          <w:b/>
          <w:color w:val="000000" w:themeColor="text1"/>
          <w:sz w:val="22"/>
        </w:rPr>
      </w:pPr>
    </w:p>
    <w:p w14:paraId="2A0348CF" w14:textId="77777777" w:rsidR="00D66899" w:rsidRPr="00000C1A" w:rsidRDefault="00D66899" w:rsidP="00E17591">
      <w:pPr>
        <w:tabs>
          <w:tab w:val="left" w:pos="1080"/>
        </w:tabs>
        <w:rPr>
          <w:rFonts w:asciiTheme="minorHAnsi" w:hAnsiTheme="minorHAnsi"/>
          <w:color w:val="000000" w:themeColor="text1"/>
          <w:sz w:val="22"/>
        </w:rPr>
      </w:pPr>
      <w:r w:rsidRPr="00000C1A">
        <w:rPr>
          <w:b/>
          <w:color w:val="000000" w:themeColor="text1"/>
          <w:sz w:val="22"/>
        </w:rPr>
        <w:t>Self-Reflection:</w:t>
      </w:r>
      <w:r w:rsidRPr="00000C1A">
        <w:rPr>
          <w:color w:val="000000" w:themeColor="text1"/>
          <w:sz w:val="22"/>
        </w:rPr>
        <w:t xml:space="preserve"> To be written </w:t>
      </w:r>
      <w:r w:rsidRPr="00000C1A">
        <w:rPr>
          <w:rFonts w:asciiTheme="minorHAnsi" w:hAnsiTheme="minorHAnsi"/>
          <w:color w:val="000000" w:themeColor="text1"/>
          <w:sz w:val="22"/>
        </w:rPr>
        <w:t>once the lesson has been presented in your practicum. For example:</w:t>
      </w:r>
    </w:p>
    <w:p w14:paraId="5B0CFB46" w14:textId="77777777" w:rsidR="00D66899" w:rsidRPr="00000C1A" w:rsidRDefault="00D66899" w:rsidP="00D66899">
      <w:pPr>
        <w:pStyle w:val="ListParagraph"/>
        <w:numPr>
          <w:ilvl w:val="0"/>
          <w:numId w:val="20"/>
        </w:numPr>
        <w:tabs>
          <w:tab w:val="left" w:pos="1080"/>
        </w:tabs>
        <w:rPr>
          <w:rFonts w:asciiTheme="minorHAnsi" w:hAnsiTheme="minorHAnsi"/>
          <w:color w:val="000000" w:themeColor="text1"/>
          <w:sz w:val="22"/>
        </w:rPr>
      </w:pPr>
      <w:r w:rsidRPr="00000C1A">
        <w:rPr>
          <w:rFonts w:asciiTheme="minorHAnsi" w:hAnsiTheme="minorHAnsi"/>
          <w:color w:val="000000" w:themeColor="text1"/>
          <w:sz w:val="22"/>
        </w:rPr>
        <w:t>What did students learn? How do you know?</w:t>
      </w:r>
    </w:p>
    <w:p w14:paraId="1C10909D" w14:textId="77777777" w:rsidR="00D66899" w:rsidRPr="00000C1A" w:rsidRDefault="00D66899" w:rsidP="00D66899">
      <w:pPr>
        <w:pStyle w:val="ListParagraph"/>
        <w:numPr>
          <w:ilvl w:val="0"/>
          <w:numId w:val="20"/>
        </w:numPr>
        <w:tabs>
          <w:tab w:val="left" w:pos="1080"/>
        </w:tabs>
        <w:rPr>
          <w:rFonts w:asciiTheme="minorHAnsi" w:hAnsiTheme="minorHAnsi"/>
          <w:color w:val="000000" w:themeColor="text1"/>
          <w:sz w:val="22"/>
        </w:rPr>
      </w:pPr>
      <w:r w:rsidRPr="00000C1A">
        <w:rPr>
          <w:rFonts w:asciiTheme="minorHAnsi" w:hAnsiTheme="minorHAnsi"/>
          <w:color w:val="000000" w:themeColor="text1"/>
          <w:sz w:val="22"/>
        </w:rPr>
        <w:t>How did you notice that students are engaged?</w:t>
      </w:r>
    </w:p>
    <w:p w14:paraId="428884E4" w14:textId="77777777" w:rsidR="00D66899" w:rsidRDefault="00D66899" w:rsidP="00D66899">
      <w:pPr>
        <w:pStyle w:val="ListParagraph"/>
        <w:numPr>
          <w:ilvl w:val="0"/>
          <w:numId w:val="20"/>
        </w:numPr>
        <w:tabs>
          <w:tab w:val="left" w:pos="1080"/>
        </w:tabs>
        <w:rPr>
          <w:rFonts w:asciiTheme="minorHAnsi" w:hAnsiTheme="minorHAnsi"/>
          <w:color w:val="000000" w:themeColor="text1"/>
          <w:sz w:val="22"/>
        </w:rPr>
      </w:pPr>
      <w:r w:rsidRPr="00000C1A">
        <w:rPr>
          <w:rFonts w:asciiTheme="minorHAnsi" w:hAnsiTheme="minorHAnsi"/>
          <w:color w:val="000000" w:themeColor="text1"/>
          <w:sz w:val="22"/>
        </w:rPr>
        <w:t>What are you left wondering (what will you change next time)?</w:t>
      </w:r>
    </w:p>
    <w:p w14:paraId="20D86A7D" w14:textId="77777777" w:rsidR="0037483E" w:rsidRDefault="0037483E" w:rsidP="0037483E">
      <w:pPr>
        <w:tabs>
          <w:tab w:val="left" w:pos="1080"/>
        </w:tabs>
        <w:rPr>
          <w:rFonts w:asciiTheme="minorHAnsi" w:hAnsiTheme="minorHAnsi"/>
          <w:color w:val="000000" w:themeColor="text1"/>
          <w:sz w:val="22"/>
        </w:rPr>
      </w:pPr>
    </w:p>
    <w:p w14:paraId="586B7B91" w14:textId="77777777" w:rsidR="00D7355A" w:rsidRDefault="00D7355A">
      <w:pPr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br w:type="page"/>
      </w:r>
    </w:p>
    <w:p w14:paraId="0A5EFEF7" w14:textId="7A0CCEEE" w:rsidR="00D66899" w:rsidRPr="005D6A96" w:rsidRDefault="00D66899" w:rsidP="001632E8">
      <w:pPr>
        <w:jc w:val="center"/>
        <w:rPr>
          <w:color w:val="000000" w:themeColor="text1"/>
          <w:sz w:val="20"/>
          <w:szCs w:val="20"/>
        </w:rPr>
      </w:pPr>
      <w:r w:rsidRPr="005D6A96">
        <w:rPr>
          <w:b/>
          <w:color w:val="000000" w:themeColor="text1"/>
          <w:sz w:val="20"/>
          <w:szCs w:val="20"/>
        </w:rPr>
        <w:lastRenderedPageBreak/>
        <w:t>Eastern Mennonite University Middle/Secondary Lesson Plan Rubric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2261"/>
        <w:gridCol w:w="2430"/>
        <w:gridCol w:w="2430"/>
        <w:gridCol w:w="1170"/>
      </w:tblGrid>
      <w:tr w:rsidR="00D66899" w:rsidRPr="005D6A96" w14:paraId="54B352C8" w14:textId="77777777">
        <w:trPr>
          <w:trHeight w:val="588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967FEED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5ABC8F4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 xml:space="preserve">Exemplary </w:t>
            </w:r>
          </w:p>
          <w:p w14:paraId="4A49000C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93AA2B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Competent</w:t>
            </w:r>
          </w:p>
          <w:p w14:paraId="54F41D58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4169E33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Does Not Meet Expectations</w:t>
            </w:r>
          </w:p>
          <w:p w14:paraId="62BFCD36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33083C7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Score</w:t>
            </w:r>
          </w:p>
          <w:p w14:paraId="273C7077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(Weight)</w:t>
            </w:r>
          </w:p>
        </w:tc>
      </w:tr>
      <w:tr w:rsidR="00D66899" w:rsidRPr="005D6A96" w14:paraId="14F127E1" w14:textId="77777777">
        <w:trPr>
          <w:trHeight w:val="93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E7B9C6B" w14:textId="77777777" w:rsidR="00D66899" w:rsidRPr="005D6A96" w:rsidRDefault="00D66899" w:rsidP="00163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Introductory Information/ Narrative Description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A5F0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Information of course, grade level, lesson/unit, SOLs, SPAs, materials, is thorough and accurate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C5C6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 xml:space="preserve">Information of course, grade level, lesson/unit, SOL’s, SPAs, materials, is complete and accurate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11BF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Information is missing, inaccurate or inappropriate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BBDE7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(___X 1 = ___)</w:t>
            </w:r>
          </w:p>
        </w:tc>
      </w:tr>
      <w:tr w:rsidR="00D66899" w:rsidRPr="005D6A96" w14:paraId="2B6F7F28" w14:textId="77777777">
        <w:trPr>
          <w:trHeight w:val="6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29397DE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Instructional Objectives</w:t>
            </w:r>
            <w:r w:rsidRPr="005D6A96">
              <w:rPr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7335CACE" w14:textId="77777777" w:rsidR="00D66899" w:rsidRPr="005D6A96" w:rsidRDefault="00D66899" w:rsidP="001632E8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32A7" w14:textId="77777777" w:rsidR="00D66899" w:rsidRPr="005D6A96" w:rsidRDefault="00D66899" w:rsidP="001632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Objectives are observable &amp; measureable; ABCD format is thoroughly and accurately included in all objectives; aligned with SOLs and SPA stand</w:t>
            </w:r>
            <w:bookmarkStart w:id="0" w:name="_GoBack"/>
            <w:bookmarkEnd w:id="0"/>
            <w:r w:rsidRPr="005D6A96">
              <w:rPr>
                <w:color w:val="000000" w:themeColor="text1"/>
                <w:sz w:val="20"/>
                <w:szCs w:val="20"/>
              </w:rPr>
              <w:t>ards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1E23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Objectives are observable &amp; measureable; ABCD format is addressed in all objectives; linked to SOLs and SPA standards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0D17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Objectives are not observable &amp; measureable; one or more components of the ABCD format is missing in one or more objective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062C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(___X 2 = ___)</w:t>
            </w:r>
          </w:p>
        </w:tc>
      </w:tr>
      <w:tr w:rsidR="00D66899" w:rsidRPr="005D6A96" w14:paraId="40D8BB9C" w14:textId="77777777">
        <w:trPr>
          <w:trHeight w:val="6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F6DEBB5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Task Analysis</w:t>
            </w:r>
          </w:p>
          <w:p w14:paraId="66F87836" w14:textId="77777777" w:rsidR="00D66899" w:rsidRPr="005D6A96" w:rsidRDefault="00D66899" w:rsidP="00163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9A63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Thorough and accurate statement of Prerequisite, Essential, and Desired content knowledge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C1F2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Complete and accurate statement of Prerequisite, Essential, and Desired content knowledge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5606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Incomplete statement of Prerequisite, Essential, and Desired content knowledge or missing category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20B6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(___X 2 = ___)</w:t>
            </w:r>
          </w:p>
        </w:tc>
      </w:tr>
      <w:tr w:rsidR="00D66899" w:rsidRPr="005D6A96" w14:paraId="44E759F7" w14:textId="77777777">
        <w:trPr>
          <w:trHeight w:val="6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5A2332D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Assessment</w:t>
            </w:r>
            <w:r w:rsidRPr="005D6A96">
              <w:rPr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4A922794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379F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Clearly linked to learning outcomes and monitored throughout the lesson (formal and informal)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CD51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Assessment linked to learning outcomes or monitored somewhat throughout the lesson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6E3F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Assessment not linked to learning outcomes or monitored throughout the lesson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A4E37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(___X 2 = ___)</w:t>
            </w:r>
          </w:p>
        </w:tc>
      </w:tr>
      <w:tr w:rsidR="00D66899" w:rsidRPr="005D6A96" w14:paraId="2025B0AA" w14:textId="77777777">
        <w:trPr>
          <w:trHeight w:val="6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A73253B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Anticipatory Set/Closure</w:t>
            </w:r>
          </w:p>
          <w:p w14:paraId="2E6833BB" w14:textId="77777777" w:rsidR="00D66899" w:rsidRPr="005D6A96" w:rsidRDefault="00D66899" w:rsidP="00163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6AF7" w14:textId="77777777" w:rsidR="00D66899" w:rsidRPr="005D6A96" w:rsidRDefault="00D66899" w:rsidP="001632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 xml:space="preserve">Compelling introduction draws students into the lesson and closure focuses on student summary of learning; procedure is written out verbatim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845B" w14:textId="77777777" w:rsidR="00D66899" w:rsidRPr="005D6A96" w:rsidRDefault="00D66899" w:rsidP="001632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Introduction draws students into the lesson; Closure focuses on student summary of learning; written out verbatim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965D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Introduction or closure not included in lesson; not written out verbatim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C38A3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(___X 1 = ___)</w:t>
            </w:r>
          </w:p>
        </w:tc>
      </w:tr>
      <w:tr w:rsidR="00D66899" w:rsidRPr="005D6A96" w14:paraId="6D12A19C" w14:textId="77777777">
        <w:trPr>
          <w:trHeight w:val="6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0F72F84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*Instruction:</w:t>
            </w:r>
          </w:p>
          <w:p w14:paraId="05E6B8EB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Instructional Strategies/ Independent Practice</w:t>
            </w:r>
            <w:r w:rsidRPr="005D6A96">
              <w:rPr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7F50BA4D" w14:textId="77777777" w:rsidR="00D66899" w:rsidRPr="005D6A96" w:rsidRDefault="00D66899" w:rsidP="001632E8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1F3F" w14:textId="77777777" w:rsidR="00D66899" w:rsidRPr="005D6A96" w:rsidRDefault="00D66899" w:rsidP="001632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Detailed and purposeful teacher notes, instructional strategies, guided practice, independent practice. Reflects best practice; organized, sequential, varied strategies, timing optimizes student learning; practice extends student learning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96B7" w14:textId="77777777" w:rsidR="00D66899" w:rsidRPr="005D6A96" w:rsidRDefault="00D66899" w:rsidP="001632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 xml:space="preserve">Includes: teacher notes, instructional strategies, guided practice, independent practice. </w:t>
            </w:r>
          </w:p>
          <w:p w14:paraId="37D9DAB9" w14:textId="77777777" w:rsidR="00D66899" w:rsidRPr="005D6A96" w:rsidRDefault="00D66899" w:rsidP="001632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 xml:space="preserve">Reflects best practice; organized, sequential, varied strategies, timing optimizes student learning.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C8F1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Does not include or is missing some required components. Does not reflect best practice; lacks one or more components: organized, sequential, varied strategies, timing; jeopardizes student learning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1A84E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(___X 4 = ___)</w:t>
            </w:r>
          </w:p>
        </w:tc>
      </w:tr>
      <w:tr w:rsidR="00D66899" w:rsidRPr="005D6A96" w14:paraId="59DAD7FC" w14:textId="77777777">
        <w:trPr>
          <w:trHeight w:val="6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ECEBF60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*Instruction:</w:t>
            </w:r>
          </w:p>
          <w:p w14:paraId="5C90C0AE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Support Learning/</w:t>
            </w:r>
          </w:p>
          <w:p w14:paraId="383CC853" w14:textId="77777777" w:rsidR="00D66899" w:rsidRPr="005D6A96" w:rsidRDefault="00D66899" w:rsidP="001632E8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Differentiation of Instruction</w:t>
            </w:r>
            <w:r w:rsidRPr="005D6A96">
              <w:rPr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EE53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Extends and adjusts instruction appropriately for all students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9548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Extends and adjusts instruction appropriately for most students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CEA9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Instruction designed without consideration for individual student learning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00BA0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(___X 2 = ___)</w:t>
            </w:r>
          </w:p>
        </w:tc>
      </w:tr>
      <w:tr w:rsidR="00D66899" w:rsidRPr="005D6A96" w14:paraId="33D8FE38" w14:textId="77777777">
        <w:trPr>
          <w:trHeight w:val="6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B9CB6BD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*Instruction:</w:t>
            </w:r>
          </w:p>
          <w:p w14:paraId="061B427C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Questions</w:t>
            </w:r>
          </w:p>
          <w:p w14:paraId="5ED25002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4913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Types/levels of questions identified; extend and promote, and extrapolate higher level thinking from students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2A67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Types/levels of questions identified; extend or promote some higher level thinking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9CB7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Questions do not extend or promote higher level thinking; types/levels not identified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7F683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(___X 1 = ___)</w:t>
            </w:r>
          </w:p>
        </w:tc>
      </w:tr>
      <w:tr w:rsidR="00D66899" w:rsidRPr="005D6A96" w14:paraId="2C68B5A4" w14:textId="77777777">
        <w:trPr>
          <w:trHeight w:val="255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69D8349" w14:textId="77777777" w:rsidR="00D66899" w:rsidRPr="005D6A96" w:rsidRDefault="00D66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6A96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524D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1216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C616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09A4" w14:textId="77777777" w:rsidR="00D66899" w:rsidRPr="005D6A96" w:rsidRDefault="00D668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A96">
              <w:rPr>
                <w:color w:val="000000" w:themeColor="text1"/>
                <w:sz w:val="20"/>
                <w:szCs w:val="20"/>
              </w:rPr>
              <w:t>/45</w:t>
            </w:r>
          </w:p>
        </w:tc>
      </w:tr>
    </w:tbl>
    <w:p w14:paraId="47AE3CDF" w14:textId="77777777" w:rsidR="005045D3" w:rsidRPr="005D6A96" w:rsidRDefault="005045D3" w:rsidP="005045D3">
      <w:pPr>
        <w:rPr>
          <w:b/>
          <w:color w:val="000000" w:themeColor="text1"/>
          <w:sz w:val="20"/>
          <w:szCs w:val="20"/>
        </w:rPr>
      </w:pPr>
      <w:r w:rsidRPr="005D6A96">
        <w:rPr>
          <w:b/>
          <w:color w:val="000000" w:themeColor="text1"/>
          <w:sz w:val="20"/>
          <w:szCs w:val="20"/>
        </w:rPr>
        <w:t>*An interactive technology-based learning activity is required in the Instruction section.</w:t>
      </w:r>
    </w:p>
    <w:p w14:paraId="11EF8947" w14:textId="77777777" w:rsidR="00AE10CC" w:rsidRPr="005D6A96" w:rsidRDefault="00D66899" w:rsidP="00A92717">
      <w:pPr>
        <w:rPr>
          <w:b/>
          <w:color w:val="000000" w:themeColor="text1"/>
          <w:sz w:val="20"/>
          <w:szCs w:val="20"/>
        </w:rPr>
      </w:pPr>
      <w:r w:rsidRPr="005D6A96">
        <w:rPr>
          <w:b/>
          <w:color w:val="000000" w:themeColor="text1"/>
          <w:sz w:val="20"/>
          <w:szCs w:val="20"/>
          <w:vertAlign w:val="superscript"/>
        </w:rPr>
        <w:t>1</w:t>
      </w:r>
      <w:r w:rsidRPr="005D6A96">
        <w:rPr>
          <w:b/>
          <w:color w:val="000000" w:themeColor="text1"/>
          <w:sz w:val="20"/>
          <w:szCs w:val="20"/>
        </w:rPr>
        <w:t>Criteria is used for admission to student teaching.</w:t>
      </w:r>
    </w:p>
    <w:p w14:paraId="711887CD" w14:textId="2D721826" w:rsidR="00572A92" w:rsidRPr="005D6A96" w:rsidRDefault="00D66899" w:rsidP="00A92717">
      <w:pPr>
        <w:rPr>
          <w:b/>
          <w:color w:val="000000" w:themeColor="text1"/>
          <w:sz w:val="20"/>
          <w:szCs w:val="20"/>
        </w:rPr>
      </w:pPr>
      <w:r w:rsidRPr="005D6A96">
        <w:rPr>
          <w:b/>
          <w:color w:val="000000" w:themeColor="text1"/>
          <w:sz w:val="20"/>
          <w:szCs w:val="20"/>
        </w:rPr>
        <w:t xml:space="preserve">Assignment is completed when a competent “2” rating is achieved in every category.  </w:t>
      </w:r>
    </w:p>
    <w:p w14:paraId="1F9EC869" w14:textId="551EB30A" w:rsidR="00D66899" w:rsidRPr="005D6A96" w:rsidRDefault="00D66899" w:rsidP="00A92717">
      <w:pPr>
        <w:rPr>
          <w:b/>
          <w:color w:val="000000" w:themeColor="text1"/>
          <w:sz w:val="20"/>
          <w:szCs w:val="20"/>
        </w:rPr>
      </w:pPr>
      <w:r w:rsidRPr="005D6A96">
        <w:rPr>
          <w:b/>
          <w:color w:val="000000" w:themeColor="text1"/>
          <w:sz w:val="20"/>
          <w:szCs w:val="20"/>
        </w:rPr>
        <w:lastRenderedPageBreak/>
        <w:t>Comments:</w:t>
      </w:r>
    </w:p>
    <w:sectPr w:rsidR="00D66899" w:rsidRPr="005D6A96" w:rsidSect="008207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72CFA" w14:textId="77777777" w:rsidR="00A1321B" w:rsidRDefault="00A1321B">
      <w:r>
        <w:separator/>
      </w:r>
    </w:p>
  </w:endnote>
  <w:endnote w:type="continuationSeparator" w:id="0">
    <w:p w14:paraId="297D1A28" w14:textId="77777777" w:rsidR="00A1321B" w:rsidRDefault="00A1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0F200" w14:textId="77777777" w:rsidR="00A1321B" w:rsidRDefault="00A1321B">
      <w:r>
        <w:separator/>
      </w:r>
    </w:p>
  </w:footnote>
  <w:footnote w:type="continuationSeparator" w:id="0">
    <w:p w14:paraId="04DB89D1" w14:textId="77777777" w:rsidR="00A1321B" w:rsidRDefault="00A1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479"/>
    <w:multiLevelType w:val="hybridMultilevel"/>
    <w:tmpl w:val="EB360348"/>
    <w:lvl w:ilvl="0" w:tplc="CDA246A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73D6"/>
    <w:multiLevelType w:val="hybridMultilevel"/>
    <w:tmpl w:val="042C5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F84"/>
    <w:multiLevelType w:val="hybridMultilevel"/>
    <w:tmpl w:val="DB6EA8A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E2314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1B0409">
      <w:start w:val="1"/>
      <w:numFmt w:val="lowerLetter"/>
      <w:lvlText w:val="%4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077C23"/>
    <w:multiLevelType w:val="hybridMultilevel"/>
    <w:tmpl w:val="8E9C93BE"/>
    <w:lvl w:ilvl="0" w:tplc="4F085678">
      <w:numFmt w:val="bullet"/>
      <w:lvlText w:val="-"/>
      <w:lvlJc w:val="left"/>
      <w:pPr>
        <w:ind w:left="360" w:hanging="360"/>
      </w:pPr>
      <w:rPr>
        <w:rFonts w:ascii="Cambria" w:eastAsia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76D"/>
    <w:multiLevelType w:val="hybridMultilevel"/>
    <w:tmpl w:val="39C6DDD6"/>
    <w:lvl w:ilvl="0" w:tplc="D484509E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F7E4C"/>
    <w:multiLevelType w:val="hybridMultilevel"/>
    <w:tmpl w:val="1380974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E2314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1B0409">
      <w:start w:val="1"/>
      <w:numFmt w:val="lowerLetter"/>
      <w:lvlText w:val="%4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4" w:tplc="DDFED650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D20DAD"/>
    <w:multiLevelType w:val="hybridMultilevel"/>
    <w:tmpl w:val="9BD27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150"/>
    <w:multiLevelType w:val="hybridMultilevel"/>
    <w:tmpl w:val="073029EA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C0E0EA3"/>
    <w:multiLevelType w:val="hybridMultilevel"/>
    <w:tmpl w:val="6CBE3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82718C"/>
    <w:multiLevelType w:val="hybridMultilevel"/>
    <w:tmpl w:val="CA885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72B82"/>
    <w:multiLevelType w:val="hybridMultilevel"/>
    <w:tmpl w:val="AF70D738"/>
    <w:lvl w:ilvl="0" w:tplc="E6B671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3CAA"/>
    <w:multiLevelType w:val="hybridMultilevel"/>
    <w:tmpl w:val="F07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56D0F"/>
    <w:multiLevelType w:val="hybridMultilevel"/>
    <w:tmpl w:val="49B28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4D503B"/>
    <w:multiLevelType w:val="hybridMultilevel"/>
    <w:tmpl w:val="0F80F7D0"/>
    <w:lvl w:ilvl="0" w:tplc="0409001B">
      <w:start w:val="1"/>
      <w:numFmt w:val="lowerLetter"/>
      <w:lvlText w:val="%1."/>
      <w:lvlJc w:val="right"/>
      <w:pPr>
        <w:ind w:left="2160" w:hanging="180"/>
      </w:pPr>
    </w:lvl>
    <w:lvl w:ilvl="1" w:tplc="001B0409">
      <w:start w:val="1"/>
      <w:numFmt w:val="lowerRoman"/>
      <w:lvlText w:val="%2."/>
      <w:lvlJc w:val="right"/>
      <w:pPr>
        <w:tabs>
          <w:tab w:val="num" w:pos="1800"/>
        </w:tabs>
        <w:ind w:left="1800" w:hanging="18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F0447"/>
    <w:multiLevelType w:val="hybridMultilevel"/>
    <w:tmpl w:val="97064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B31D41"/>
    <w:multiLevelType w:val="hybridMultilevel"/>
    <w:tmpl w:val="FE80FF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2F5275"/>
    <w:multiLevelType w:val="hybridMultilevel"/>
    <w:tmpl w:val="2B723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5B2892"/>
    <w:multiLevelType w:val="hybridMultilevel"/>
    <w:tmpl w:val="30661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34B4E"/>
    <w:multiLevelType w:val="hybridMultilevel"/>
    <w:tmpl w:val="143CAD0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528B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7D7411"/>
    <w:multiLevelType w:val="hybridMultilevel"/>
    <w:tmpl w:val="EE921D7A"/>
    <w:lvl w:ilvl="0" w:tplc="BF6665A4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92705"/>
    <w:multiLevelType w:val="hybridMultilevel"/>
    <w:tmpl w:val="43B00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16"/>
  </w:num>
  <w:num w:numId="4">
    <w:abstractNumId w:val="6"/>
  </w:num>
  <w:num w:numId="5">
    <w:abstractNumId w:val="4"/>
  </w:num>
  <w:num w:numId="6">
    <w:abstractNumId w:val="18"/>
  </w:num>
  <w:num w:numId="7">
    <w:abstractNumId w:val="17"/>
  </w:num>
  <w:num w:numId="8">
    <w:abstractNumId w:val="19"/>
  </w:num>
  <w:num w:numId="9">
    <w:abstractNumId w:val="11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10"/>
  </w:num>
  <w:num w:numId="15">
    <w:abstractNumId w:val="0"/>
  </w:num>
  <w:num w:numId="16">
    <w:abstractNumId w:val="1"/>
  </w:num>
  <w:num w:numId="17">
    <w:abstractNumId w:val="15"/>
  </w:num>
  <w:num w:numId="18">
    <w:abstractNumId w:val="14"/>
  </w:num>
  <w:num w:numId="19">
    <w:abstractNumId w:val="7"/>
  </w:num>
  <w:num w:numId="20">
    <w:abstractNumId w:val="12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18"/>
    <w:rsid w:val="00000C1A"/>
    <w:rsid w:val="000120A0"/>
    <w:rsid w:val="00032F49"/>
    <w:rsid w:val="0003352E"/>
    <w:rsid w:val="00042D1C"/>
    <w:rsid w:val="0006085D"/>
    <w:rsid w:val="000833B1"/>
    <w:rsid w:val="0009037D"/>
    <w:rsid w:val="000A1184"/>
    <w:rsid w:val="000A64F6"/>
    <w:rsid w:val="000C41F5"/>
    <w:rsid w:val="000D50AE"/>
    <w:rsid w:val="000E34C3"/>
    <w:rsid w:val="000E6CA3"/>
    <w:rsid w:val="000E70EC"/>
    <w:rsid w:val="000F7B0E"/>
    <w:rsid w:val="0010074F"/>
    <w:rsid w:val="001027E8"/>
    <w:rsid w:val="00102DB4"/>
    <w:rsid w:val="00116336"/>
    <w:rsid w:val="00121925"/>
    <w:rsid w:val="00131590"/>
    <w:rsid w:val="00144582"/>
    <w:rsid w:val="0014526D"/>
    <w:rsid w:val="00147143"/>
    <w:rsid w:val="001632E8"/>
    <w:rsid w:val="00170378"/>
    <w:rsid w:val="0017637B"/>
    <w:rsid w:val="00177542"/>
    <w:rsid w:val="001B4B49"/>
    <w:rsid w:val="001B5408"/>
    <w:rsid w:val="001C4D9D"/>
    <w:rsid w:val="001D79A2"/>
    <w:rsid w:val="001F1452"/>
    <w:rsid w:val="002103DC"/>
    <w:rsid w:val="00222866"/>
    <w:rsid w:val="0028671D"/>
    <w:rsid w:val="00287AD8"/>
    <w:rsid w:val="002926C5"/>
    <w:rsid w:val="00292DFC"/>
    <w:rsid w:val="00292F15"/>
    <w:rsid w:val="002A5F8D"/>
    <w:rsid w:val="002B57A6"/>
    <w:rsid w:val="002C393D"/>
    <w:rsid w:val="002E0C9D"/>
    <w:rsid w:val="002E6EEE"/>
    <w:rsid w:val="002F366D"/>
    <w:rsid w:val="00314C6F"/>
    <w:rsid w:val="00324ABA"/>
    <w:rsid w:val="0033423E"/>
    <w:rsid w:val="00335D18"/>
    <w:rsid w:val="003431AA"/>
    <w:rsid w:val="0035156E"/>
    <w:rsid w:val="00353A81"/>
    <w:rsid w:val="00371F18"/>
    <w:rsid w:val="0037483E"/>
    <w:rsid w:val="00395805"/>
    <w:rsid w:val="00397A53"/>
    <w:rsid w:val="003A084D"/>
    <w:rsid w:val="003C2EFA"/>
    <w:rsid w:val="003D532A"/>
    <w:rsid w:val="003E0AC4"/>
    <w:rsid w:val="003F23BF"/>
    <w:rsid w:val="003F7234"/>
    <w:rsid w:val="00405A58"/>
    <w:rsid w:val="004241A6"/>
    <w:rsid w:val="00452506"/>
    <w:rsid w:val="00453294"/>
    <w:rsid w:val="00457D37"/>
    <w:rsid w:val="004605BC"/>
    <w:rsid w:val="0046194C"/>
    <w:rsid w:val="00461AA5"/>
    <w:rsid w:val="004A4E12"/>
    <w:rsid w:val="004B48E6"/>
    <w:rsid w:val="004C0518"/>
    <w:rsid w:val="004D4B24"/>
    <w:rsid w:val="004D5BA6"/>
    <w:rsid w:val="004E6574"/>
    <w:rsid w:val="004E67E1"/>
    <w:rsid w:val="00503676"/>
    <w:rsid w:val="005045D3"/>
    <w:rsid w:val="0051065A"/>
    <w:rsid w:val="005123C2"/>
    <w:rsid w:val="00520A13"/>
    <w:rsid w:val="00526309"/>
    <w:rsid w:val="00531AAA"/>
    <w:rsid w:val="005370F4"/>
    <w:rsid w:val="00540759"/>
    <w:rsid w:val="00540F4A"/>
    <w:rsid w:val="005422DA"/>
    <w:rsid w:val="00543343"/>
    <w:rsid w:val="00570979"/>
    <w:rsid w:val="0057149E"/>
    <w:rsid w:val="00572A92"/>
    <w:rsid w:val="005832ED"/>
    <w:rsid w:val="005B0CB3"/>
    <w:rsid w:val="005D0544"/>
    <w:rsid w:val="005D33BF"/>
    <w:rsid w:val="005D6A96"/>
    <w:rsid w:val="005F3ACE"/>
    <w:rsid w:val="006132C9"/>
    <w:rsid w:val="00636835"/>
    <w:rsid w:val="00657C0F"/>
    <w:rsid w:val="00657F51"/>
    <w:rsid w:val="00666128"/>
    <w:rsid w:val="00674EC6"/>
    <w:rsid w:val="0068016D"/>
    <w:rsid w:val="00686206"/>
    <w:rsid w:val="006C328A"/>
    <w:rsid w:val="006D0B57"/>
    <w:rsid w:val="006D7356"/>
    <w:rsid w:val="006E5B6C"/>
    <w:rsid w:val="00707BF8"/>
    <w:rsid w:val="00726D13"/>
    <w:rsid w:val="0073449E"/>
    <w:rsid w:val="0073554C"/>
    <w:rsid w:val="0074751A"/>
    <w:rsid w:val="007513B9"/>
    <w:rsid w:val="00757928"/>
    <w:rsid w:val="00766D32"/>
    <w:rsid w:val="00776747"/>
    <w:rsid w:val="00781EDA"/>
    <w:rsid w:val="00795DC0"/>
    <w:rsid w:val="00797E99"/>
    <w:rsid w:val="007B3E2A"/>
    <w:rsid w:val="007C7B62"/>
    <w:rsid w:val="00811CD8"/>
    <w:rsid w:val="00812BA7"/>
    <w:rsid w:val="00817AFC"/>
    <w:rsid w:val="008207CF"/>
    <w:rsid w:val="00832FD0"/>
    <w:rsid w:val="00845E3D"/>
    <w:rsid w:val="00851595"/>
    <w:rsid w:val="00874FE5"/>
    <w:rsid w:val="008879A0"/>
    <w:rsid w:val="008A7C9B"/>
    <w:rsid w:val="008B0472"/>
    <w:rsid w:val="008B3758"/>
    <w:rsid w:val="008C2E48"/>
    <w:rsid w:val="008C6E70"/>
    <w:rsid w:val="008D3064"/>
    <w:rsid w:val="008D6ECB"/>
    <w:rsid w:val="008E2A01"/>
    <w:rsid w:val="008F1C3A"/>
    <w:rsid w:val="008F578E"/>
    <w:rsid w:val="00917A28"/>
    <w:rsid w:val="00922625"/>
    <w:rsid w:val="00934D39"/>
    <w:rsid w:val="009435BA"/>
    <w:rsid w:val="00943FFD"/>
    <w:rsid w:val="00954784"/>
    <w:rsid w:val="00965999"/>
    <w:rsid w:val="009733E6"/>
    <w:rsid w:val="009907EC"/>
    <w:rsid w:val="009A6E51"/>
    <w:rsid w:val="009E4482"/>
    <w:rsid w:val="009F65A3"/>
    <w:rsid w:val="00A04EC6"/>
    <w:rsid w:val="00A1321B"/>
    <w:rsid w:val="00A24993"/>
    <w:rsid w:val="00A2768F"/>
    <w:rsid w:val="00A435B6"/>
    <w:rsid w:val="00A43F99"/>
    <w:rsid w:val="00A4469C"/>
    <w:rsid w:val="00A570AB"/>
    <w:rsid w:val="00A57997"/>
    <w:rsid w:val="00A8137D"/>
    <w:rsid w:val="00A823F3"/>
    <w:rsid w:val="00A87B80"/>
    <w:rsid w:val="00A92717"/>
    <w:rsid w:val="00A93221"/>
    <w:rsid w:val="00AA6BA6"/>
    <w:rsid w:val="00AB5D4A"/>
    <w:rsid w:val="00AC13F1"/>
    <w:rsid w:val="00AC182C"/>
    <w:rsid w:val="00AE10CC"/>
    <w:rsid w:val="00AE5DEF"/>
    <w:rsid w:val="00AF10C5"/>
    <w:rsid w:val="00AF3CF0"/>
    <w:rsid w:val="00B15666"/>
    <w:rsid w:val="00B306BE"/>
    <w:rsid w:val="00B561D6"/>
    <w:rsid w:val="00B638F4"/>
    <w:rsid w:val="00B64B3F"/>
    <w:rsid w:val="00B7323D"/>
    <w:rsid w:val="00B91E45"/>
    <w:rsid w:val="00B91E54"/>
    <w:rsid w:val="00BA05AC"/>
    <w:rsid w:val="00BE2362"/>
    <w:rsid w:val="00C2207E"/>
    <w:rsid w:val="00C25A25"/>
    <w:rsid w:val="00C424A7"/>
    <w:rsid w:val="00C93338"/>
    <w:rsid w:val="00CA3918"/>
    <w:rsid w:val="00CA59E0"/>
    <w:rsid w:val="00CB5E0F"/>
    <w:rsid w:val="00CC190E"/>
    <w:rsid w:val="00CC2DBC"/>
    <w:rsid w:val="00CD0FE6"/>
    <w:rsid w:val="00CD2ABE"/>
    <w:rsid w:val="00CD69D9"/>
    <w:rsid w:val="00CE004B"/>
    <w:rsid w:val="00CF0E6A"/>
    <w:rsid w:val="00CF3704"/>
    <w:rsid w:val="00D000E3"/>
    <w:rsid w:val="00D212E9"/>
    <w:rsid w:val="00D432F4"/>
    <w:rsid w:val="00D53590"/>
    <w:rsid w:val="00D66899"/>
    <w:rsid w:val="00D7355A"/>
    <w:rsid w:val="00D74F7A"/>
    <w:rsid w:val="00D7674A"/>
    <w:rsid w:val="00D8040B"/>
    <w:rsid w:val="00D9014F"/>
    <w:rsid w:val="00DA401D"/>
    <w:rsid w:val="00DB24FD"/>
    <w:rsid w:val="00DB4C69"/>
    <w:rsid w:val="00DC6643"/>
    <w:rsid w:val="00DE1C81"/>
    <w:rsid w:val="00E0067A"/>
    <w:rsid w:val="00E03ABD"/>
    <w:rsid w:val="00E06CAC"/>
    <w:rsid w:val="00E17591"/>
    <w:rsid w:val="00E213F2"/>
    <w:rsid w:val="00E310A0"/>
    <w:rsid w:val="00E34B51"/>
    <w:rsid w:val="00E35B4B"/>
    <w:rsid w:val="00E37794"/>
    <w:rsid w:val="00E431BA"/>
    <w:rsid w:val="00E540B2"/>
    <w:rsid w:val="00E675F9"/>
    <w:rsid w:val="00E6760C"/>
    <w:rsid w:val="00E814B3"/>
    <w:rsid w:val="00E852EE"/>
    <w:rsid w:val="00E879B4"/>
    <w:rsid w:val="00E93DCD"/>
    <w:rsid w:val="00E95749"/>
    <w:rsid w:val="00EE1C92"/>
    <w:rsid w:val="00EE4246"/>
    <w:rsid w:val="00EF515C"/>
    <w:rsid w:val="00F03517"/>
    <w:rsid w:val="00F10723"/>
    <w:rsid w:val="00F71FD9"/>
    <w:rsid w:val="00F7395E"/>
    <w:rsid w:val="00F75E10"/>
    <w:rsid w:val="00F85923"/>
    <w:rsid w:val="00F93EA8"/>
    <w:rsid w:val="00FA1646"/>
    <w:rsid w:val="00FA5452"/>
    <w:rsid w:val="00FC441E"/>
    <w:rsid w:val="00FD197E"/>
    <w:rsid w:val="00FD3BFE"/>
    <w:rsid w:val="00FD4EFE"/>
    <w:rsid w:val="00FE6BBF"/>
    <w:rsid w:val="00FE7F24"/>
    <w:rsid w:val="00FF2219"/>
    <w:rsid w:val="00FF49AF"/>
    <w:rsid w:val="00FF5D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8A79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1DE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5141D"/>
    <w:pPr>
      <w:keepNext/>
      <w:spacing w:line="480" w:lineRule="auto"/>
      <w:jc w:val="center"/>
      <w:outlineLvl w:val="0"/>
    </w:pPr>
    <w:rPr>
      <w:rFonts w:eastAsia="SimSun"/>
      <w:kern w:val="32"/>
      <w:szCs w:val="32"/>
      <w:lang w:eastAsia="zh-CN"/>
    </w:rPr>
  </w:style>
  <w:style w:type="paragraph" w:styleId="Heading2">
    <w:name w:val="heading 2"/>
    <w:basedOn w:val="Normal"/>
    <w:next w:val="Normal"/>
    <w:autoRedefine/>
    <w:qFormat/>
    <w:rsid w:val="00B5141D"/>
    <w:pPr>
      <w:keepNext/>
      <w:outlineLvl w:val="1"/>
    </w:pPr>
    <w:rPr>
      <w:rFonts w:eastAsia="SimSun"/>
      <w:i/>
      <w:szCs w:val="28"/>
      <w:lang w:eastAsia="zh-CN"/>
    </w:rPr>
  </w:style>
  <w:style w:type="paragraph" w:styleId="Heading3">
    <w:name w:val="heading 3"/>
    <w:basedOn w:val="Normal"/>
    <w:next w:val="Normal"/>
    <w:autoRedefine/>
    <w:qFormat/>
    <w:rsid w:val="00B5141D"/>
    <w:pPr>
      <w:keepNext/>
      <w:ind w:left="720"/>
      <w:outlineLvl w:val="2"/>
    </w:pPr>
    <w:rPr>
      <w:rFonts w:eastAsia="SimSun"/>
      <w:i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rsid w:val="00B5141D"/>
  </w:style>
  <w:style w:type="paragraph" w:styleId="TOC1">
    <w:name w:val="toc 1"/>
    <w:basedOn w:val="Normal"/>
    <w:next w:val="Normal"/>
    <w:autoRedefine/>
    <w:semiHidden/>
    <w:rsid w:val="00B5141D"/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461AA5"/>
    <w:pPr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A9271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3F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3FFD"/>
    <w:rPr>
      <w:sz w:val="24"/>
      <w:szCs w:val="24"/>
    </w:rPr>
  </w:style>
  <w:style w:type="character" w:styleId="PageNumber">
    <w:name w:val="page number"/>
    <w:uiPriority w:val="99"/>
    <w:semiHidden/>
    <w:unhideWhenUsed/>
    <w:rsid w:val="00943FFD"/>
  </w:style>
  <w:style w:type="paragraph" w:styleId="Header">
    <w:name w:val="header"/>
    <w:basedOn w:val="Normal"/>
    <w:link w:val="HeaderChar"/>
    <w:uiPriority w:val="99"/>
    <w:unhideWhenUsed/>
    <w:rsid w:val="00943F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3FF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37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1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1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1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1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1A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A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A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Mennonite University</Company>
  <LinksUpToDate>false</LinksUpToDate>
  <CharactersWithSpaces>5940</CharactersWithSpaces>
  <SharedDoc>false</SharedDoc>
  <HLinks>
    <vt:vector size="6" baseType="variant"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http://www.emu.edu/education/6-12/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Smeltzer-Erb</dc:creator>
  <cp:keywords/>
  <cp:lastModifiedBy>Windows User</cp:lastModifiedBy>
  <cp:revision>3</cp:revision>
  <dcterms:created xsi:type="dcterms:W3CDTF">2018-08-31T20:26:00Z</dcterms:created>
  <dcterms:modified xsi:type="dcterms:W3CDTF">2018-08-31T20:30:00Z</dcterms:modified>
</cp:coreProperties>
</file>